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4923" w14:textId="77777777" w:rsidR="009623EB" w:rsidRPr="009623EB" w:rsidRDefault="009623EB" w:rsidP="009623EB">
      <w:pPr>
        <w:spacing w:after="0" w:line="240" w:lineRule="auto"/>
        <w:ind w:right="-766"/>
        <w:jc w:val="center"/>
        <w:rPr>
          <w:rFonts w:ascii="Times New Roman" w:eastAsia="SimSun" w:hAnsi="Times New Roman" w:cs="Times New Roman"/>
          <w:b/>
          <w:sz w:val="28"/>
          <w:szCs w:val="24"/>
          <w:lang w:val="ro-RO" w:eastAsia="zh-CN"/>
        </w:rPr>
      </w:pPr>
      <w:r w:rsidRPr="009623EB">
        <w:rPr>
          <w:rFonts w:ascii="Times New Roman" w:eastAsia="SimSun" w:hAnsi="Times New Roman" w:cs="Times New Roman"/>
          <w:noProof/>
          <w:sz w:val="24"/>
          <w:szCs w:val="24"/>
          <w:lang w:eastAsia="ru-RU"/>
        </w:rPr>
        <w:drawing>
          <wp:anchor distT="0" distB="0" distL="114300" distR="114300" simplePos="0" relativeHeight="251659264" behindDoc="0" locked="0" layoutInCell="1" allowOverlap="1" wp14:anchorId="674E15E1" wp14:editId="39AA4AA1">
            <wp:simplePos x="0" y="0"/>
            <wp:positionH relativeFrom="column">
              <wp:posOffset>2628900</wp:posOffset>
            </wp:positionH>
            <wp:positionV relativeFrom="paragraph">
              <wp:posOffset>-228600</wp:posOffset>
            </wp:positionV>
            <wp:extent cx="685800" cy="685800"/>
            <wp:effectExtent l="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9623EB">
        <w:rPr>
          <w:rFonts w:ascii="Times New Roman" w:eastAsia="SimSun" w:hAnsi="Times New Roman" w:cs="Times New Roman"/>
          <w:b/>
          <w:sz w:val="28"/>
          <w:szCs w:val="24"/>
          <w:lang w:val="ro-RO" w:eastAsia="zh-CN"/>
        </w:rPr>
        <w:t>REPUBLICA  MOLDOVA                              РЕСПУБЛИКА  МОЛДОВА</w:t>
      </w:r>
    </w:p>
    <w:p w14:paraId="42AEAB1E" w14:textId="77777777" w:rsidR="009623EB" w:rsidRPr="009623EB" w:rsidRDefault="009623EB" w:rsidP="009623EB">
      <w:pPr>
        <w:spacing w:after="0" w:line="240" w:lineRule="auto"/>
        <w:ind w:right="-766"/>
        <w:rPr>
          <w:rFonts w:ascii="Times New Roman" w:eastAsia="Times New Roman" w:hAnsi="Times New Roman" w:cs="Times New Roman"/>
          <w:b/>
          <w:sz w:val="28"/>
          <w:szCs w:val="20"/>
          <w:lang w:val="ro-RO" w:eastAsia="ru-RU"/>
        </w:rPr>
      </w:pPr>
      <w:r w:rsidRPr="009623EB">
        <w:rPr>
          <w:rFonts w:ascii="Times New Roman" w:eastAsia="Times New Roman" w:hAnsi="Times New Roman" w:cs="Times New Roman"/>
          <w:b/>
          <w:sz w:val="28"/>
          <w:szCs w:val="20"/>
          <w:lang w:val="ro-RO" w:eastAsia="ru-RU"/>
        </w:rPr>
        <w:t xml:space="preserve">CONSILIUL COMUNAL                                  </w:t>
      </w:r>
      <w:r w:rsidRPr="009623EB">
        <w:rPr>
          <w:rFonts w:ascii="Times New Roman" w:eastAsia="Times New Roman" w:hAnsi="Times New Roman" w:cs="Times New Roman"/>
          <w:b/>
          <w:sz w:val="28"/>
          <w:szCs w:val="28"/>
          <w:lang w:val="ro-RO" w:eastAsia="ru-RU"/>
        </w:rPr>
        <w:t xml:space="preserve">КОММУНАЛЪНЫЙ </w:t>
      </w:r>
      <w:r w:rsidRPr="009623EB">
        <w:rPr>
          <w:rFonts w:ascii="Times New Roman" w:eastAsia="Times New Roman" w:hAnsi="Times New Roman" w:cs="Times New Roman"/>
          <w:b/>
          <w:sz w:val="28"/>
          <w:szCs w:val="20"/>
          <w:lang w:val="ro-RO" w:eastAsia="ru-RU"/>
        </w:rPr>
        <w:t xml:space="preserve">  СОВЕТ</w:t>
      </w:r>
      <w:r w:rsidRPr="009623EB">
        <w:rPr>
          <w:rFonts w:ascii="Times New Roman" w:eastAsia="Times New Roman" w:hAnsi="Times New Roman" w:cs="Times New Roman"/>
          <w:b/>
          <w:sz w:val="28"/>
          <w:szCs w:val="20"/>
          <w:lang w:val="ro-RO" w:eastAsia="ru-RU"/>
        </w:rPr>
        <w:br/>
        <w:t xml:space="preserve">                   LINGURA                                                            ЛИНГУРА</w:t>
      </w:r>
    </w:p>
    <w:p w14:paraId="41E76ADA" w14:textId="77777777" w:rsidR="009623EB" w:rsidRPr="009623EB" w:rsidRDefault="009623EB" w:rsidP="009623EB">
      <w:pPr>
        <w:keepNext/>
        <w:pBdr>
          <w:bottom w:val="single" w:sz="12" w:space="1" w:color="auto"/>
        </w:pBdr>
        <w:tabs>
          <w:tab w:val="left" w:pos="2745"/>
        </w:tabs>
        <w:spacing w:after="0" w:line="240" w:lineRule="auto"/>
        <w:ind w:right="-766"/>
        <w:jc w:val="center"/>
        <w:outlineLvl w:val="2"/>
        <w:rPr>
          <w:rFonts w:ascii="Times New Roman" w:eastAsia="SimSun" w:hAnsi="Times New Roman" w:cs="Times New Roman"/>
          <w:b/>
          <w:sz w:val="32"/>
          <w:szCs w:val="24"/>
          <w:lang w:val="ro-RO" w:eastAsia="ru-RU"/>
        </w:rPr>
      </w:pPr>
    </w:p>
    <w:p w14:paraId="67ABF412" w14:textId="77777777" w:rsidR="009623EB" w:rsidRPr="009623EB" w:rsidRDefault="009623EB" w:rsidP="009623EB">
      <w:pPr>
        <w:spacing w:after="0" w:line="240" w:lineRule="auto"/>
        <w:rPr>
          <w:rFonts w:ascii="Verdana" w:eastAsia="SimSun" w:hAnsi="Verdana" w:cs="Times New Roman"/>
          <w:b/>
          <w:color w:val="333333"/>
          <w:sz w:val="28"/>
          <w:szCs w:val="28"/>
          <w:lang w:val="ro-RO" w:eastAsia="zh-CN"/>
        </w:rPr>
      </w:pPr>
    </w:p>
    <w:p w14:paraId="4ABF576A" w14:textId="77777777" w:rsidR="009623EB" w:rsidRPr="009623EB" w:rsidRDefault="009623EB" w:rsidP="009623EB">
      <w:pPr>
        <w:autoSpaceDE w:val="0"/>
        <w:autoSpaceDN w:val="0"/>
        <w:adjustRightInd w:val="0"/>
        <w:spacing w:after="0" w:line="240" w:lineRule="auto"/>
        <w:jc w:val="center"/>
        <w:rPr>
          <w:rFonts w:ascii="Times New Roman" w:eastAsia="SimSun" w:hAnsi="Times New Roman" w:cs="Times New Roman"/>
          <w:b/>
          <w:bCs/>
          <w:color w:val="333333"/>
          <w:sz w:val="28"/>
          <w:szCs w:val="28"/>
          <w:lang w:val="it-IT" w:eastAsia="zh-CN"/>
        </w:rPr>
      </w:pPr>
      <w:r w:rsidRPr="009623EB">
        <w:rPr>
          <w:rFonts w:ascii="Times New Roman" w:eastAsia="SimSun" w:hAnsi="Times New Roman" w:cs="Times New Roman"/>
          <w:b/>
          <w:bCs/>
          <w:color w:val="333333"/>
          <w:sz w:val="28"/>
          <w:szCs w:val="28"/>
          <w:lang w:val="it-IT" w:eastAsia="zh-CN"/>
        </w:rPr>
        <w:t xml:space="preserve">D E C I Z I E </w:t>
      </w:r>
    </w:p>
    <w:p w14:paraId="29896788" w14:textId="77777777" w:rsidR="009623EB" w:rsidRPr="009623EB" w:rsidRDefault="009623EB" w:rsidP="009623EB">
      <w:pPr>
        <w:autoSpaceDE w:val="0"/>
        <w:autoSpaceDN w:val="0"/>
        <w:adjustRightInd w:val="0"/>
        <w:spacing w:after="0" w:line="240" w:lineRule="auto"/>
        <w:jc w:val="center"/>
        <w:rPr>
          <w:rFonts w:ascii="Times New Roman" w:eastAsia="SimSun" w:hAnsi="Times New Roman" w:cs="Times New Roman"/>
          <w:sz w:val="28"/>
          <w:szCs w:val="28"/>
          <w:lang w:val="it-IT" w:eastAsia="zh-CN"/>
        </w:rPr>
      </w:pPr>
    </w:p>
    <w:p w14:paraId="1755A713" w14:textId="28FBF11B" w:rsidR="009623EB" w:rsidRDefault="00467D36"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r>
        <w:rPr>
          <w:rFonts w:ascii="Times New Roman" w:eastAsia="SimSun" w:hAnsi="Times New Roman" w:cs="Times New Roman"/>
          <w:sz w:val="28"/>
          <w:szCs w:val="28"/>
          <w:lang w:val="it-IT" w:eastAsia="zh-CN"/>
        </w:rPr>
        <w:t xml:space="preserve">   din </w:t>
      </w:r>
      <w:r w:rsidR="009A0221">
        <w:rPr>
          <w:rFonts w:ascii="Times New Roman" w:eastAsia="SimSun" w:hAnsi="Times New Roman" w:cs="Times New Roman"/>
          <w:sz w:val="28"/>
          <w:szCs w:val="28"/>
          <w:lang w:val="it-IT" w:eastAsia="zh-CN"/>
        </w:rPr>
        <w:t xml:space="preserve">___ iunie </w:t>
      </w:r>
      <w:r>
        <w:rPr>
          <w:rFonts w:ascii="Times New Roman" w:eastAsia="SimSun" w:hAnsi="Times New Roman" w:cs="Times New Roman"/>
          <w:sz w:val="28"/>
          <w:szCs w:val="28"/>
          <w:lang w:val="it-IT" w:eastAsia="zh-CN"/>
        </w:rPr>
        <w:t>202</w:t>
      </w:r>
      <w:r w:rsidR="004634EA">
        <w:rPr>
          <w:rFonts w:ascii="Times New Roman" w:eastAsia="SimSun" w:hAnsi="Times New Roman" w:cs="Times New Roman"/>
          <w:sz w:val="28"/>
          <w:szCs w:val="28"/>
          <w:lang w:val="it-IT" w:eastAsia="zh-CN"/>
        </w:rPr>
        <w:t>4</w:t>
      </w:r>
      <w:r>
        <w:rPr>
          <w:rFonts w:ascii="Times New Roman" w:eastAsia="SimSun" w:hAnsi="Times New Roman" w:cs="Times New Roman"/>
          <w:sz w:val="28"/>
          <w:szCs w:val="28"/>
          <w:lang w:val="it-IT" w:eastAsia="zh-CN"/>
        </w:rPr>
        <w:t xml:space="preserve">     </w:t>
      </w:r>
      <w:r w:rsidR="00D84443">
        <w:rPr>
          <w:rFonts w:ascii="Times New Roman" w:eastAsia="SimSun" w:hAnsi="Times New Roman" w:cs="Times New Roman"/>
          <w:sz w:val="28"/>
          <w:szCs w:val="28"/>
          <w:lang w:val="it-IT" w:eastAsia="zh-CN"/>
        </w:rPr>
        <w:t xml:space="preserve">  </w:t>
      </w:r>
      <w:r w:rsidR="009623EB" w:rsidRPr="009623EB">
        <w:rPr>
          <w:rFonts w:ascii="Times New Roman" w:eastAsia="SimSun" w:hAnsi="Times New Roman" w:cs="Times New Roman"/>
          <w:sz w:val="28"/>
          <w:szCs w:val="28"/>
          <w:lang w:val="it-IT" w:eastAsia="zh-CN"/>
        </w:rPr>
        <w:t xml:space="preserve">                                 </w:t>
      </w:r>
      <w:r>
        <w:rPr>
          <w:rFonts w:ascii="Times New Roman" w:eastAsia="SimSun" w:hAnsi="Times New Roman" w:cs="Times New Roman"/>
          <w:sz w:val="28"/>
          <w:szCs w:val="28"/>
          <w:lang w:val="it-IT" w:eastAsia="zh-CN"/>
        </w:rPr>
        <w:t xml:space="preserve">             </w:t>
      </w:r>
      <w:r w:rsidR="009A0221">
        <w:rPr>
          <w:rFonts w:ascii="Times New Roman" w:eastAsia="SimSun" w:hAnsi="Times New Roman" w:cs="Times New Roman"/>
          <w:sz w:val="28"/>
          <w:szCs w:val="28"/>
          <w:lang w:val="it-IT" w:eastAsia="zh-CN"/>
        </w:rPr>
        <w:t xml:space="preserve">       </w:t>
      </w:r>
      <w:r>
        <w:rPr>
          <w:rFonts w:ascii="Times New Roman" w:eastAsia="SimSun" w:hAnsi="Times New Roman" w:cs="Times New Roman"/>
          <w:sz w:val="28"/>
          <w:szCs w:val="28"/>
          <w:lang w:val="it-IT" w:eastAsia="zh-CN"/>
        </w:rPr>
        <w:t xml:space="preserve">  </w:t>
      </w:r>
      <w:r w:rsidR="009A0221">
        <w:rPr>
          <w:rFonts w:ascii="Times New Roman" w:eastAsia="SimSun" w:hAnsi="Times New Roman" w:cs="Times New Roman"/>
          <w:sz w:val="28"/>
          <w:szCs w:val="28"/>
          <w:lang w:val="it-IT" w:eastAsia="zh-CN"/>
        </w:rPr>
        <w:t xml:space="preserve">              </w:t>
      </w:r>
      <w:r>
        <w:rPr>
          <w:rFonts w:ascii="Times New Roman" w:eastAsia="SimSun" w:hAnsi="Times New Roman" w:cs="Times New Roman"/>
          <w:sz w:val="28"/>
          <w:szCs w:val="28"/>
          <w:lang w:val="it-IT" w:eastAsia="zh-CN"/>
        </w:rPr>
        <w:t xml:space="preserve">  nr.0</w:t>
      </w:r>
      <w:r w:rsidR="009A0221">
        <w:rPr>
          <w:rFonts w:ascii="Times New Roman" w:eastAsia="SimSun" w:hAnsi="Times New Roman" w:cs="Times New Roman"/>
          <w:sz w:val="28"/>
          <w:szCs w:val="28"/>
          <w:lang w:val="it-IT" w:eastAsia="zh-CN"/>
        </w:rPr>
        <w:t>3</w:t>
      </w:r>
      <w:r w:rsidR="00D84443">
        <w:rPr>
          <w:rFonts w:ascii="Times New Roman" w:eastAsia="SimSun" w:hAnsi="Times New Roman" w:cs="Times New Roman"/>
          <w:sz w:val="28"/>
          <w:szCs w:val="28"/>
          <w:lang w:val="it-IT" w:eastAsia="zh-CN"/>
        </w:rPr>
        <w:t>/</w:t>
      </w:r>
    </w:p>
    <w:p w14:paraId="27CEA54F" w14:textId="3DA87CC0" w:rsidR="004634EA" w:rsidRDefault="004634EA"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p>
    <w:p w14:paraId="03C69C4F" w14:textId="77777777" w:rsidR="004634EA" w:rsidRPr="009623EB" w:rsidRDefault="004634EA"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p>
    <w:p w14:paraId="73EE32B9" w14:textId="07F7A3CC" w:rsidR="0064504E" w:rsidRDefault="009623EB" w:rsidP="0064504E">
      <w:pPr>
        <w:spacing w:after="0" w:line="240" w:lineRule="auto"/>
        <w:jc w:val="both"/>
        <w:rPr>
          <w:rFonts w:ascii="Times New Roman" w:eastAsia="SimSun" w:hAnsi="Times New Roman" w:cs="Times New Roman"/>
          <w:sz w:val="28"/>
          <w:szCs w:val="28"/>
          <w:lang w:val="it-IT" w:eastAsia="zh-CN"/>
        </w:rPr>
      </w:pPr>
      <w:r w:rsidRPr="00BF416C">
        <w:rPr>
          <w:rFonts w:ascii="Times New Roman" w:eastAsia="SimSun" w:hAnsi="Times New Roman" w:cs="Times New Roman"/>
          <w:sz w:val="28"/>
          <w:szCs w:val="28"/>
          <w:lang w:val="it-IT" w:eastAsia="zh-CN"/>
        </w:rPr>
        <w:t xml:space="preserve">       </w:t>
      </w:r>
      <w:r w:rsidR="0064504E">
        <w:rPr>
          <w:rFonts w:ascii="Times New Roman" w:eastAsia="SimSun" w:hAnsi="Times New Roman" w:cs="Times New Roman"/>
          <w:sz w:val="28"/>
          <w:szCs w:val="28"/>
          <w:lang w:val="it-IT" w:eastAsia="zh-CN"/>
        </w:rPr>
        <w:t>Despre aprobarea Regulamentului cu privire la acordarea sporului</w:t>
      </w:r>
    </w:p>
    <w:p w14:paraId="42537CE3" w14:textId="1BC2DE04" w:rsidR="0064504E" w:rsidRDefault="0064504E" w:rsidP="0064504E">
      <w:pPr>
        <w:spacing w:after="0" w:line="240" w:lineRule="auto"/>
        <w:jc w:val="both"/>
        <w:rPr>
          <w:rFonts w:ascii="Times New Roman" w:eastAsia="SimSun" w:hAnsi="Times New Roman" w:cs="Times New Roman"/>
          <w:sz w:val="28"/>
          <w:szCs w:val="28"/>
          <w:lang w:val="it-IT" w:eastAsia="zh-CN"/>
        </w:rPr>
      </w:pPr>
      <w:r>
        <w:rPr>
          <w:rFonts w:ascii="Times New Roman" w:eastAsia="SimSun" w:hAnsi="Times New Roman" w:cs="Times New Roman"/>
          <w:sz w:val="28"/>
          <w:szCs w:val="28"/>
          <w:lang w:val="it-IT" w:eastAsia="zh-CN"/>
        </w:rPr>
        <w:t xml:space="preserve">lunar pentru consolidarea capacităților profesionale pentru funcțiile </w:t>
      </w:r>
    </w:p>
    <w:p w14:paraId="7DD4BC2F" w14:textId="345304B6" w:rsidR="0064504E" w:rsidRPr="00BF416C" w:rsidRDefault="0064504E" w:rsidP="0064504E">
      <w:pPr>
        <w:spacing w:after="0" w:line="240" w:lineRule="auto"/>
        <w:jc w:val="both"/>
        <w:rPr>
          <w:rFonts w:ascii="Times New Roman" w:eastAsia="Times New Roman" w:hAnsi="Times New Roman" w:cs="Times New Roman"/>
          <w:b/>
          <w:sz w:val="28"/>
          <w:szCs w:val="28"/>
          <w:lang w:val="ro-RO"/>
        </w:rPr>
      </w:pPr>
      <w:r>
        <w:rPr>
          <w:rFonts w:ascii="Times New Roman" w:eastAsia="SimSun" w:hAnsi="Times New Roman" w:cs="Times New Roman"/>
          <w:sz w:val="28"/>
          <w:szCs w:val="28"/>
          <w:lang w:val="it-IT" w:eastAsia="zh-CN"/>
        </w:rPr>
        <w:t>publice de execuție.</w:t>
      </w:r>
    </w:p>
    <w:p w14:paraId="1F718446" w14:textId="788B568B" w:rsidR="004634EA" w:rsidRPr="00BF416C" w:rsidRDefault="004634EA" w:rsidP="004634EA">
      <w:pPr>
        <w:spacing w:after="0" w:line="240" w:lineRule="auto"/>
        <w:jc w:val="both"/>
        <w:rPr>
          <w:rFonts w:ascii="Times New Roman" w:eastAsia="Times New Roman" w:hAnsi="Times New Roman" w:cs="Times New Roman"/>
          <w:b/>
          <w:sz w:val="28"/>
          <w:szCs w:val="28"/>
          <w:lang w:val="ro-RO"/>
        </w:rPr>
      </w:pPr>
    </w:p>
    <w:p w14:paraId="4BF72F23" w14:textId="141CD374" w:rsidR="009623EB" w:rsidRPr="00BF416C" w:rsidRDefault="009623EB"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r w:rsidRPr="00BF416C">
        <w:rPr>
          <w:rFonts w:ascii="Times New Roman" w:eastAsia="SimSun" w:hAnsi="Times New Roman" w:cs="Times New Roman"/>
          <w:sz w:val="28"/>
          <w:szCs w:val="28"/>
          <w:lang w:val="it-IT" w:eastAsia="zh-CN"/>
        </w:rPr>
        <w:t xml:space="preserve">                        </w:t>
      </w:r>
    </w:p>
    <w:p w14:paraId="2F12D86B" w14:textId="65CFC1BF" w:rsidR="004634EA" w:rsidRPr="00BF416C" w:rsidRDefault="004634EA" w:rsidP="004634EA">
      <w:p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sz w:val="28"/>
          <w:szCs w:val="28"/>
          <w:lang w:val="ro-RO"/>
        </w:rPr>
        <w:t xml:space="preserve">      </w:t>
      </w:r>
      <w:r w:rsidR="00882ECC" w:rsidRPr="00BF416C">
        <w:rPr>
          <w:rFonts w:ascii="Times New Roman" w:eastAsia="Times New Roman" w:hAnsi="Times New Roman" w:cs="Times New Roman"/>
          <w:sz w:val="28"/>
          <w:szCs w:val="28"/>
          <w:lang w:val="ro-RO"/>
        </w:rPr>
        <w:t>Î</w:t>
      </w:r>
      <w:r w:rsidRPr="00BF416C">
        <w:rPr>
          <w:rFonts w:ascii="Times New Roman" w:eastAsia="Times New Roman" w:hAnsi="Times New Roman" w:cs="Times New Roman"/>
          <w:sz w:val="28"/>
          <w:szCs w:val="28"/>
          <w:lang w:val="ro-RO"/>
        </w:rPr>
        <w:t xml:space="preserve">n temeiul </w:t>
      </w:r>
      <w:r w:rsidR="00BF416C" w:rsidRPr="00BF416C">
        <w:rPr>
          <w:rFonts w:ascii="Times New Roman" w:eastAsia="Times New Roman" w:hAnsi="Times New Roman" w:cs="Times New Roman"/>
          <w:color w:val="000000"/>
          <w:sz w:val="28"/>
          <w:szCs w:val="28"/>
          <w:lang w:val="ro-RO" w:eastAsia="ru-RU"/>
        </w:rPr>
        <w:t>art.14 alin.(2) liter</w:t>
      </w:r>
      <w:r w:rsidR="0064504E">
        <w:rPr>
          <w:rFonts w:ascii="Times New Roman" w:eastAsia="Times New Roman" w:hAnsi="Times New Roman" w:cs="Times New Roman"/>
          <w:color w:val="000000"/>
          <w:sz w:val="28"/>
          <w:szCs w:val="28"/>
          <w:lang w:val="ro-RO" w:eastAsia="ru-RU"/>
        </w:rPr>
        <w:t>a</w:t>
      </w:r>
      <w:r w:rsidR="00BF416C" w:rsidRPr="00BF416C">
        <w:rPr>
          <w:rFonts w:ascii="Times New Roman" w:eastAsia="Times New Roman" w:hAnsi="Times New Roman" w:cs="Times New Roman"/>
          <w:color w:val="000000"/>
          <w:sz w:val="28"/>
          <w:szCs w:val="28"/>
          <w:lang w:val="ro-RO" w:eastAsia="ru-RU"/>
        </w:rPr>
        <w:t xml:space="preserve"> m) </w:t>
      </w:r>
      <w:r w:rsidRPr="00BF416C">
        <w:rPr>
          <w:rFonts w:ascii="Times New Roman" w:eastAsia="Times New Roman" w:hAnsi="Times New Roman" w:cs="Times New Roman"/>
          <w:sz w:val="28"/>
          <w:szCs w:val="28"/>
          <w:lang w:val="ro-RO"/>
        </w:rPr>
        <w:t xml:space="preserve">al Legii privind administrația publică locală nr. 436-XVI din 28 decembrie 2006, </w:t>
      </w:r>
      <w:r w:rsidR="0064504E">
        <w:rPr>
          <w:rFonts w:ascii="Times New Roman" w:eastAsia="Times New Roman" w:hAnsi="Times New Roman" w:cs="Times New Roman"/>
          <w:sz w:val="28"/>
          <w:szCs w:val="28"/>
          <w:lang w:val="ro-RO"/>
        </w:rPr>
        <w:t xml:space="preserve">art. 20 alin. (2) al Legii 270/2018 privind sistemul unitar de salarizare în secorul bugetar (modificat prin Legea nr. 81/2024 pentru modificarea unor acte normative), </w:t>
      </w:r>
      <w:r w:rsidRPr="00BF416C">
        <w:rPr>
          <w:rFonts w:ascii="Times New Roman" w:eastAsia="Times New Roman" w:hAnsi="Times New Roman" w:cs="Times New Roman"/>
          <w:sz w:val="28"/>
          <w:szCs w:val="28"/>
          <w:lang w:val="ro-RO"/>
        </w:rPr>
        <w:t xml:space="preserve">avizul comisiei consultative de specialitate </w:t>
      </w:r>
      <w:r w:rsidR="00BC74C1">
        <w:rPr>
          <w:rFonts w:ascii="Times New Roman" w:eastAsia="Times New Roman" w:hAnsi="Times New Roman" w:cs="Times New Roman"/>
          <w:sz w:val="28"/>
          <w:szCs w:val="28"/>
          <w:lang w:val="ro-RO"/>
        </w:rPr>
        <w:t>învățământ, activități social-culturale, protecția socialăși sănătate publică, drept, disciplină</w:t>
      </w:r>
      <w:r w:rsidRPr="00BF416C">
        <w:rPr>
          <w:rFonts w:ascii="Times New Roman" w:eastAsia="Times New Roman" w:hAnsi="Times New Roman" w:cs="Times New Roman"/>
          <w:sz w:val="28"/>
          <w:szCs w:val="28"/>
          <w:lang w:val="ro-RO"/>
        </w:rPr>
        <w:t xml:space="preserve">,Consiliul comunal Lingura </w:t>
      </w:r>
    </w:p>
    <w:p w14:paraId="0105406A" w14:textId="77777777" w:rsidR="004634EA" w:rsidRPr="00BF416C" w:rsidRDefault="004634EA" w:rsidP="004634EA">
      <w:pPr>
        <w:spacing w:line="240" w:lineRule="auto"/>
        <w:ind w:left="-180" w:right="-180" w:hanging="180"/>
        <w:jc w:val="center"/>
        <w:rPr>
          <w:rFonts w:ascii="Times New Roman" w:eastAsia="Times New Roman" w:hAnsi="Times New Roman" w:cs="Times New Roman"/>
          <w:b/>
          <w:sz w:val="28"/>
          <w:szCs w:val="28"/>
          <w:lang w:val="ro-RO"/>
        </w:rPr>
      </w:pPr>
      <w:r w:rsidRPr="00BF416C">
        <w:rPr>
          <w:rFonts w:ascii="Times New Roman" w:eastAsia="Times New Roman" w:hAnsi="Times New Roman" w:cs="Times New Roman"/>
          <w:b/>
          <w:sz w:val="28"/>
          <w:szCs w:val="28"/>
          <w:lang w:val="ro-RO"/>
        </w:rPr>
        <w:t>D E C I D E:</w:t>
      </w:r>
    </w:p>
    <w:p w14:paraId="63FAFBE6" w14:textId="77777777" w:rsidR="00154313" w:rsidRDefault="004634EA" w:rsidP="00EC3313">
      <w:pPr>
        <w:pStyle w:val="a6"/>
        <w:numPr>
          <w:ilvl w:val="0"/>
          <w:numId w:val="2"/>
        </w:num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sz w:val="28"/>
          <w:szCs w:val="28"/>
          <w:lang w:val="ro-RO"/>
        </w:rPr>
        <w:t>Se aprobă</w:t>
      </w:r>
      <w:r w:rsidR="00154313">
        <w:rPr>
          <w:rFonts w:ascii="Times New Roman" w:eastAsia="Times New Roman" w:hAnsi="Times New Roman" w:cs="Times New Roman"/>
          <w:sz w:val="28"/>
          <w:szCs w:val="28"/>
          <w:lang w:val="ro-RO"/>
        </w:rPr>
        <w:t>:</w:t>
      </w:r>
    </w:p>
    <w:p w14:paraId="4184D72F" w14:textId="2557A921" w:rsidR="004634EA" w:rsidRPr="0064504E" w:rsidRDefault="00410838" w:rsidP="0064504E">
      <w:pPr>
        <w:spacing w:line="240" w:lineRule="auto"/>
        <w:jc w:val="both"/>
        <w:rPr>
          <w:rFonts w:ascii="Times New Roman" w:eastAsia="Times New Roman" w:hAnsi="Times New Roman" w:cs="Times New Roman"/>
          <w:sz w:val="28"/>
          <w:szCs w:val="28"/>
          <w:lang w:val="ro-RO"/>
        </w:rPr>
      </w:pPr>
      <w:r w:rsidRPr="0064504E">
        <w:rPr>
          <w:rFonts w:ascii="Times New Roman" w:eastAsia="Times New Roman" w:hAnsi="Times New Roman" w:cs="Times New Roman"/>
          <w:i/>
          <w:sz w:val="28"/>
          <w:szCs w:val="28"/>
          <w:lang w:val="ro-RO"/>
        </w:rPr>
        <w:t xml:space="preserve">Regulamentul </w:t>
      </w:r>
      <w:r w:rsidR="0064504E">
        <w:rPr>
          <w:rFonts w:ascii="Times New Roman" w:eastAsia="Times New Roman" w:hAnsi="Times New Roman" w:cs="Times New Roman"/>
          <w:i/>
          <w:sz w:val="28"/>
          <w:szCs w:val="28"/>
          <w:lang w:val="ro-RO"/>
        </w:rPr>
        <w:t>cu privire la acordarea sporului lunar pentru consolidarea capacităților profesionale pentru funcțiile publice de execuție din cadrul primăriei ccomunei Lingura</w:t>
      </w:r>
      <w:r w:rsidRPr="0064504E">
        <w:rPr>
          <w:rFonts w:ascii="Times New Roman" w:eastAsia="Times New Roman" w:hAnsi="Times New Roman" w:cs="Times New Roman"/>
          <w:i/>
          <w:sz w:val="28"/>
          <w:szCs w:val="28"/>
          <w:lang w:val="ro-RO"/>
        </w:rPr>
        <w:t xml:space="preserve"> </w:t>
      </w:r>
      <w:r w:rsidR="004634EA" w:rsidRPr="0064504E">
        <w:rPr>
          <w:rFonts w:ascii="Times New Roman" w:eastAsia="Times New Roman" w:hAnsi="Times New Roman" w:cs="Times New Roman"/>
          <w:sz w:val="28"/>
          <w:szCs w:val="28"/>
          <w:lang w:val="ro-RO"/>
        </w:rPr>
        <w:t>Anexa nr.1</w:t>
      </w:r>
      <w:r w:rsidR="00154313" w:rsidRPr="0064504E">
        <w:rPr>
          <w:rFonts w:ascii="Times New Roman" w:eastAsia="Times New Roman" w:hAnsi="Times New Roman" w:cs="Times New Roman"/>
          <w:sz w:val="28"/>
          <w:szCs w:val="28"/>
          <w:lang w:val="ro-RO"/>
        </w:rPr>
        <w:t xml:space="preserve">; </w:t>
      </w:r>
    </w:p>
    <w:p w14:paraId="3036A20D" w14:textId="4E8B4D19" w:rsidR="0064504E" w:rsidRDefault="009A0221" w:rsidP="004634EA">
      <w:pPr>
        <w:spacing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w:t>
      </w:r>
      <w:r w:rsidR="004634EA" w:rsidRPr="00BF416C">
        <w:rPr>
          <w:rFonts w:ascii="Times New Roman" w:eastAsia="Times New Roman" w:hAnsi="Times New Roman" w:cs="Times New Roman"/>
          <w:sz w:val="28"/>
          <w:szCs w:val="28"/>
          <w:lang w:val="ro-RO"/>
        </w:rPr>
        <w:t xml:space="preserve">. </w:t>
      </w:r>
      <w:r w:rsidR="0064504E">
        <w:rPr>
          <w:rFonts w:ascii="Times New Roman" w:eastAsia="Times New Roman" w:hAnsi="Times New Roman" w:cs="Times New Roman"/>
          <w:sz w:val="28"/>
          <w:szCs w:val="28"/>
          <w:lang w:val="ro-RO"/>
        </w:rPr>
        <w:t xml:space="preserve">Stabilirea și acordarea sporului lunar se va efectua lunar în baza dispoziției primarului conform prevederilor regulamenului menționat. </w:t>
      </w:r>
    </w:p>
    <w:p w14:paraId="4A2318FB" w14:textId="5D3F198F" w:rsidR="004634EA" w:rsidRPr="00BF416C" w:rsidRDefault="0064504E" w:rsidP="004634EA">
      <w:pPr>
        <w:spacing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w:t>
      </w:r>
      <w:r w:rsidR="004634EA" w:rsidRPr="00BF416C">
        <w:rPr>
          <w:rFonts w:ascii="Times New Roman" w:eastAsia="Times New Roman" w:hAnsi="Times New Roman" w:cs="Times New Roman"/>
          <w:sz w:val="28"/>
          <w:szCs w:val="28"/>
          <w:lang w:val="ro-RO"/>
        </w:rPr>
        <w:t>Prezenta decizie intră în vigoare la data includerii acesteia în Registrul de stat al actelor locale.</w:t>
      </w:r>
    </w:p>
    <w:p w14:paraId="3F82249C" w14:textId="03C059AD" w:rsidR="004634EA" w:rsidRPr="00BF416C" w:rsidRDefault="004634EA" w:rsidP="004634EA">
      <w:p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sz w:val="28"/>
          <w:szCs w:val="28"/>
          <w:lang w:val="ro-RO"/>
        </w:rPr>
        <w:t xml:space="preserve">  </w:t>
      </w:r>
      <w:r w:rsidR="0064504E">
        <w:rPr>
          <w:rFonts w:ascii="Times New Roman" w:eastAsia="Times New Roman" w:hAnsi="Times New Roman" w:cs="Times New Roman"/>
          <w:sz w:val="28"/>
          <w:szCs w:val="28"/>
          <w:lang w:val="ro-RO"/>
        </w:rPr>
        <w:t>4</w:t>
      </w:r>
      <w:r w:rsidRPr="00BF416C">
        <w:rPr>
          <w:rFonts w:ascii="Times New Roman" w:eastAsia="Times New Roman" w:hAnsi="Times New Roman" w:cs="Times New Roman"/>
          <w:sz w:val="28"/>
          <w:szCs w:val="28"/>
          <w:lang w:val="ro-RO"/>
        </w:rPr>
        <w:t>. Controlul îndeplinirii prezentei Decizii se pune în seama primarului comunei, dl  S. Roman.</w:t>
      </w:r>
    </w:p>
    <w:p w14:paraId="11C12A27" w14:textId="77777777" w:rsidR="009623EB" w:rsidRPr="00BF416C" w:rsidRDefault="009623EB" w:rsidP="009623EB">
      <w:pPr>
        <w:autoSpaceDE w:val="0"/>
        <w:autoSpaceDN w:val="0"/>
        <w:adjustRightInd w:val="0"/>
        <w:spacing w:after="0" w:line="240" w:lineRule="auto"/>
        <w:rPr>
          <w:rFonts w:ascii="Times New Roman" w:eastAsia="SimSun" w:hAnsi="Times New Roman" w:cs="Times New Roman"/>
          <w:sz w:val="28"/>
          <w:szCs w:val="28"/>
          <w:lang w:val="ro-RO" w:eastAsia="zh-CN"/>
        </w:rPr>
      </w:pPr>
    </w:p>
    <w:p w14:paraId="3A7AC241" w14:textId="19171353" w:rsidR="00FA316E" w:rsidRPr="00BF416C" w:rsidRDefault="009623EB" w:rsidP="009A0221">
      <w:pPr>
        <w:autoSpaceDE w:val="0"/>
        <w:autoSpaceDN w:val="0"/>
        <w:adjustRightInd w:val="0"/>
        <w:spacing w:after="0" w:line="240" w:lineRule="auto"/>
        <w:rPr>
          <w:rFonts w:ascii="Times New Roman" w:eastAsia="SimSun" w:hAnsi="Times New Roman" w:cs="Times New Roman"/>
          <w:b/>
          <w:sz w:val="28"/>
          <w:szCs w:val="28"/>
          <w:lang w:val="ro-RO" w:eastAsia="zh-CN"/>
        </w:rPr>
      </w:pPr>
      <w:bookmarkStart w:id="0" w:name="_Hlk159488825"/>
      <w:r w:rsidRPr="00BF416C">
        <w:rPr>
          <w:rFonts w:ascii="Times New Roman" w:eastAsia="SimSun" w:hAnsi="Times New Roman" w:cs="Times New Roman"/>
          <w:b/>
          <w:sz w:val="28"/>
          <w:szCs w:val="28"/>
          <w:lang w:val="ro-RO" w:eastAsia="zh-CN"/>
        </w:rPr>
        <w:t xml:space="preserve">Preşedintele      şedinţei      </w:t>
      </w:r>
      <w:r w:rsidR="00B86431" w:rsidRPr="00BF416C">
        <w:rPr>
          <w:rFonts w:ascii="Times New Roman" w:eastAsia="SimSun" w:hAnsi="Times New Roman" w:cs="Times New Roman"/>
          <w:b/>
          <w:sz w:val="28"/>
          <w:szCs w:val="28"/>
          <w:lang w:val="ro-RO" w:eastAsia="zh-CN"/>
        </w:rPr>
        <w:t xml:space="preserve"> </w:t>
      </w:r>
      <w:r w:rsidR="00264942">
        <w:rPr>
          <w:rFonts w:ascii="Times New Roman" w:eastAsia="SimSun" w:hAnsi="Times New Roman" w:cs="Times New Roman"/>
          <w:b/>
          <w:sz w:val="28"/>
          <w:szCs w:val="28"/>
          <w:lang w:val="ro-RO" w:eastAsia="zh-CN"/>
        </w:rPr>
        <w:t xml:space="preserve">                                                </w:t>
      </w:r>
    </w:p>
    <w:p w14:paraId="127B1846" w14:textId="77777777" w:rsidR="009623EB" w:rsidRPr="00BF416C" w:rsidRDefault="009623EB" w:rsidP="009623EB">
      <w:pPr>
        <w:autoSpaceDE w:val="0"/>
        <w:autoSpaceDN w:val="0"/>
        <w:adjustRightInd w:val="0"/>
        <w:spacing w:after="0" w:line="240" w:lineRule="auto"/>
        <w:rPr>
          <w:rFonts w:ascii="Times New Roman" w:eastAsia="SimSun" w:hAnsi="Times New Roman" w:cs="Times New Roman"/>
          <w:b/>
          <w:sz w:val="28"/>
          <w:szCs w:val="28"/>
          <w:lang w:val="ro-RO" w:eastAsia="zh-CN"/>
        </w:rPr>
      </w:pPr>
      <w:r w:rsidRPr="00BF416C">
        <w:rPr>
          <w:rFonts w:ascii="Times New Roman" w:eastAsia="SimSun" w:hAnsi="Times New Roman" w:cs="Times New Roman"/>
          <w:b/>
          <w:sz w:val="28"/>
          <w:szCs w:val="28"/>
          <w:lang w:val="ro-RO" w:eastAsia="zh-CN"/>
        </w:rPr>
        <w:t xml:space="preserve">                </w:t>
      </w:r>
    </w:p>
    <w:p w14:paraId="5E7FC8FA" w14:textId="0D525FAD" w:rsidR="00823886" w:rsidRPr="00BF416C" w:rsidRDefault="009623EB"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r w:rsidRPr="00BF416C">
        <w:rPr>
          <w:rFonts w:ascii="Times New Roman" w:eastAsia="SimSun" w:hAnsi="Times New Roman" w:cs="Times New Roman"/>
          <w:b/>
          <w:sz w:val="28"/>
          <w:szCs w:val="28"/>
          <w:lang w:val="ro-RO" w:eastAsia="zh-CN"/>
        </w:rPr>
        <w:t xml:space="preserve">Secretarul  consiliului comunal                                            Mariana  ȚANȚUC </w:t>
      </w:r>
    </w:p>
    <w:p w14:paraId="2C2D2666" w14:textId="5B26D385" w:rsidR="00410838" w:rsidRPr="00BF416C"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7B8D858E" w14:textId="7F499C88" w:rsidR="00410838"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bookmarkEnd w:id="0"/>
    <w:p w14:paraId="460708AA" w14:textId="20F45F93" w:rsidR="00410838"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4BA9FB72" w14:textId="254D1113" w:rsidR="00410838"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2B522A2F" w14:textId="0A291CE0" w:rsidR="009A0221" w:rsidRDefault="009A0221"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66458202" w14:textId="13996F41" w:rsidR="009A0221" w:rsidRDefault="009A0221"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04DD301" w14:textId="44A47E4B" w:rsidR="009A0221" w:rsidRDefault="009A0221"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11E4F8E9" w14:textId="182DB5F9" w:rsidR="00410838"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0449307" w14:textId="4E0ECF78" w:rsidR="00410838" w:rsidRDefault="00410838" w:rsidP="00410838">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Anexa</w:t>
      </w:r>
      <w:proofErr w:type="spellEnd"/>
      <w:r>
        <w:rPr>
          <w:rFonts w:ascii="Times New Roman" w:eastAsia="Times New Roman" w:hAnsi="Times New Roman" w:cs="Times New Roman"/>
          <w:b/>
          <w:bCs/>
          <w:sz w:val="24"/>
          <w:szCs w:val="24"/>
          <w:lang w:val="en-US" w:eastAsia="ru-RU"/>
        </w:rPr>
        <w:t xml:space="preserve"> nr. 1 </w:t>
      </w:r>
    </w:p>
    <w:p w14:paraId="293A0A62" w14:textId="09E593B6" w:rsidR="00410838" w:rsidRDefault="00410838" w:rsidP="00410838">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la </w:t>
      </w:r>
      <w:proofErr w:type="spellStart"/>
      <w:r>
        <w:rPr>
          <w:rFonts w:ascii="Times New Roman" w:eastAsia="Times New Roman" w:hAnsi="Times New Roman" w:cs="Times New Roman"/>
          <w:b/>
          <w:bCs/>
          <w:sz w:val="24"/>
          <w:szCs w:val="24"/>
          <w:lang w:val="en-US" w:eastAsia="ru-RU"/>
        </w:rPr>
        <w:t>decizia</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consiliului</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comunal</w:t>
      </w:r>
      <w:proofErr w:type="spellEnd"/>
      <w:r>
        <w:rPr>
          <w:rFonts w:ascii="Times New Roman" w:eastAsia="Times New Roman" w:hAnsi="Times New Roman" w:cs="Times New Roman"/>
          <w:b/>
          <w:bCs/>
          <w:sz w:val="24"/>
          <w:szCs w:val="24"/>
          <w:lang w:val="en-US" w:eastAsia="ru-RU"/>
        </w:rPr>
        <w:t xml:space="preserve"> nr. 0</w:t>
      </w:r>
      <w:r w:rsidR="009A0221">
        <w:rPr>
          <w:rFonts w:ascii="Times New Roman" w:eastAsia="Times New Roman" w:hAnsi="Times New Roman" w:cs="Times New Roman"/>
          <w:b/>
          <w:bCs/>
          <w:sz w:val="24"/>
          <w:szCs w:val="24"/>
          <w:lang w:val="en-US" w:eastAsia="ru-RU"/>
        </w:rPr>
        <w:t>2/</w:t>
      </w:r>
      <w:r w:rsidR="00264942">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 xml:space="preserve"> din </w:t>
      </w:r>
      <w:r w:rsidR="009A0221">
        <w:rPr>
          <w:rFonts w:ascii="Times New Roman" w:eastAsia="Times New Roman" w:hAnsi="Times New Roman" w:cs="Times New Roman"/>
          <w:b/>
          <w:bCs/>
          <w:sz w:val="24"/>
          <w:szCs w:val="24"/>
          <w:lang w:val="en-US" w:eastAsia="ru-RU"/>
        </w:rPr>
        <w:t>___</w:t>
      </w:r>
      <w:r w:rsidR="00264942">
        <w:rPr>
          <w:rFonts w:ascii="Times New Roman" w:eastAsia="Times New Roman" w:hAnsi="Times New Roman" w:cs="Times New Roman"/>
          <w:b/>
          <w:bCs/>
          <w:sz w:val="24"/>
          <w:szCs w:val="24"/>
          <w:lang w:val="en-US" w:eastAsia="ru-RU"/>
        </w:rPr>
        <w:t>.0</w:t>
      </w:r>
      <w:r w:rsidR="009A0221">
        <w:rPr>
          <w:rFonts w:ascii="Times New Roman" w:eastAsia="Times New Roman" w:hAnsi="Times New Roman" w:cs="Times New Roman"/>
          <w:b/>
          <w:bCs/>
          <w:sz w:val="24"/>
          <w:szCs w:val="24"/>
          <w:lang w:val="en-US" w:eastAsia="ru-RU"/>
        </w:rPr>
        <w:t>6</w:t>
      </w:r>
      <w:r w:rsidR="00264942">
        <w:rPr>
          <w:rFonts w:ascii="Times New Roman" w:eastAsia="Times New Roman" w:hAnsi="Times New Roman" w:cs="Times New Roman"/>
          <w:b/>
          <w:bCs/>
          <w:sz w:val="24"/>
          <w:szCs w:val="24"/>
          <w:lang w:val="en-US" w:eastAsia="ru-RU"/>
        </w:rPr>
        <w:t>.2024</w:t>
      </w:r>
    </w:p>
    <w:p w14:paraId="7EBC6789" w14:textId="77777777" w:rsidR="00410838" w:rsidRDefault="00410838" w:rsidP="00410838">
      <w:pPr>
        <w:spacing w:after="0" w:line="240" w:lineRule="auto"/>
        <w:jc w:val="center"/>
        <w:rPr>
          <w:rFonts w:ascii="Times New Roman" w:eastAsia="Times New Roman" w:hAnsi="Times New Roman" w:cs="Times New Roman"/>
          <w:b/>
          <w:bCs/>
          <w:sz w:val="24"/>
          <w:szCs w:val="24"/>
          <w:lang w:val="en-US" w:eastAsia="ru-RU"/>
        </w:rPr>
      </w:pPr>
    </w:p>
    <w:p w14:paraId="40F7C1B0"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REGULAMENT</w:t>
      </w:r>
    </w:p>
    <w:p w14:paraId="7BCE5DD1"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cu privire la acordarea sporului lunar pentru consolidarea</w:t>
      </w:r>
    </w:p>
    <w:p w14:paraId="36F215CF"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capacităților profesionale pentru funcțiile publice de execuție</w:t>
      </w:r>
    </w:p>
    <w:p w14:paraId="003B7BD9" w14:textId="384C3CF6"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 xml:space="preserve">din cadrul Primăriei  </w:t>
      </w:r>
      <w:r>
        <w:rPr>
          <w:rFonts w:ascii="Times New Roman" w:eastAsia="Times New Roman" w:hAnsi="Times New Roman" w:cs="Times New Roman"/>
          <w:b/>
          <w:bCs/>
          <w:i/>
          <w:sz w:val="24"/>
          <w:szCs w:val="24"/>
          <w:lang w:val="ro-RO" w:eastAsia="ru-RU"/>
        </w:rPr>
        <w:t>comunei Lingura</w:t>
      </w:r>
    </w:p>
    <w:p w14:paraId="050AD88D" w14:textId="77777777" w:rsidR="008A395A" w:rsidRPr="008A395A" w:rsidRDefault="008A395A" w:rsidP="008A395A">
      <w:pPr>
        <w:spacing w:after="0" w:line="240" w:lineRule="auto"/>
        <w:ind w:firstLine="567"/>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 </w:t>
      </w:r>
    </w:p>
    <w:p w14:paraId="0C224CDA" w14:textId="77777777" w:rsidR="008A395A" w:rsidRPr="008A395A" w:rsidRDefault="008A395A" w:rsidP="008A395A">
      <w:pPr>
        <w:numPr>
          <w:ilvl w:val="0"/>
          <w:numId w:val="9"/>
        </w:numPr>
        <w:spacing w:after="0" w:line="240" w:lineRule="auto"/>
        <w:contextualSpacing/>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DISPOZIŢII GENERALE</w:t>
      </w:r>
    </w:p>
    <w:p w14:paraId="1AEB0ED1" w14:textId="77777777" w:rsidR="008A395A" w:rsidRPr="008A395A" w:rsidRDefault="008A395A" w:rsidP="008A395A">
      <w:pPr>
        <w:spacing w:after="0" w:line="240" w:lineRule="auto"/>
        <w:ind w:left="1080"/>
        <w:contextualSpacing/>
        <w:rPr>
          <w:rFonts w:ascii="Times New Roman" w:eastAsia="Times New Roman" w:hAnsi="Times New Roman" w:cs="Times New Roman"/>
          <w:b/>
          <w:bCs/>
          <w:i/>
          <w:sz w:val="24"/>
          <w:szCs w:val="24"/>
          <w:lang w:val="ro-RO" w:eastAsia="ru-RU"/>
        </w:rPr>
      </w:pPr>
    </w:p>
    <w:p w14:paraId="46A41D63" w14:textId="77777777"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Prezentul Regulament este elaborat în conformitate cu prevederile art. 20³ alin. (2) al Legii 270/2018 privind sistemul unitar de salarizare în sectorul bugetar (modificat prin Legea nr. 81/2024 pentru modificarea unor acte normative).</w:t>
      </w:r>
    </w:p>
    <w:p w14:paraId="21083CAA" w14:textId="6CDDEAD1"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 xml:space="preserve">Regulamentul reglementează modul, criteriile și condițiile de acordare a sporului lunar pentru consolidarea capacităților profesionale, în continuare </w:t>
      </w:r>
      <w:r w:rsidRPr="008A395A">
        <w:rPr>
          <w:rFonts w:ascii="Times New Roman" w:eastAsia="Times New Roman" w:hAnsi="Times New Roman" w:cs="Times New Roman"/>
          <w:i/>
          <w:sz w:val="24"/>
          <w:szCs w:val="24"/>
          <w:lang w:val="ro-RO" w:eastAsia="ru-RU"/>
        </w:rPr>
        <w:t>spor lunar</w:t>
      </w:r>
      <w:r w:rsidRPr="008A395A">
        <w:rPr>
          <w:rFonts w:ascii="Times New Roman" w:eastAsia="Times New Roman" w:hAnsi="Times New Roman" w:cs="Times New Roman"/>
          <w:sz w:val="24"/>
          <w:szCs w:val="24"/>
          <w:lang w:val="ro-RO" w:eastAsia="ru-RU"/>
        </w:rPr>
        <w:t xml:space="preserve">, pentru funcțiile publice de execuție, în mărime de până la 50 % din salariul de bază pentru funcțiile publice de execuție din cadrul Primăriei </w:t>
      </w:r>
      <w:r>
        <w:rPr>
          <w:rFonts w:ascii="Times New Roman" w:eastAsia="Times New Roman" w:hAnsi="Times New Roman" w:cs="Times New Roman"/>
          <w:sz w:val="24"/>
          <w:szCs w:val="24"/>
          <w:lang w:val="ro-RO" w:eastAsia="ru-RU"/>
        </w:rPr>
        <w:t>Lingura</w:t>
      </w:r>
      <w:r w:rsidRPr="008A395A">
        <w:rPr>
          <w:rFonts w:ascii="Times New Roman" w:eastAsia="Times New Roman" w:hAnsi="Times New Roman" w:cs="Times New Roman"/>
          <w:sz w:val="24"/>
          <w:szCs w:val="24"/>
          <w:lang w:val="ro-RO" w:eastAsia="ru-RU"/>
        </w:rPr>
        <w:t>, instituite conform statelor de personal avizate și înregistrate de către Cancelaria de Stat.</w:t>
      </w:r>
    </w:p>
    <w:p w14:paraId="540C11E2" w14:textId="77777777" w:rsidR="008A395A" w:rsidRPr="008A395A" w:rsidRDefault="008A395A" w:rsidP="008A395A">
      <w:pPr>
        <w:spacing w:after="0" w:line="240" w:lineRule="auto"/>
        <w:ind w:left="709"/>
        <w:contextualSpacing/>
        <w:jc w:val="both"/>
        <w:rPr>
          <w:rFonts w:ascii="Times New Roman" w:eastAsia="Times New Roman" w:hAnsi="Times New Roman" w:cs="Times New Roman"/>
          <w:sz w:val="24"/>
          <w:szCs w:val="24"/>
          <w:lang w:val="ro-RO" w:eastAsia="ru-RU"/>
        </w:rPr>
      </w:pPr>
    </w:p>
    <w:p w14:paraId="6E16F9EB"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II. CRITERIILE ŞI CONDIŢIILE DE STABILIRE</w:t>
      </w:r>
    </w:p>
    <w:p w14:paraId="027E9F04"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AL SPORULUI LUNAR</w:t>
      </w:r>
    </w:p>
    <w:p w14:paraId="4EA70CA2"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p>
    <w:p w14:paraId="799C74D3" w14:textId="77777777"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Mijloacele financiare necesare pentru acordarea sporului lunar pentru consolidarea capacităților profesionale pentru funcțiile publice de execuție se alocă anual, în limita de 50 % din cuantumul veniturilor proprii executate pentru anul precedent, după onorarea obligațiilor prevăzute la art. 29 alin. (5) din Legea nr. 397/2003 privind finanțele publice locale, cu respectarea componentelor salariului lunar prevăzute la art. 10 alin. (1) al prezentei legi, precum și după aplicarea valorii de referință corespunzătoare conform legii bugetului de stat pentru anul respectiv.</w:t>
      </w:r>
    </w:p>
    <w:p w14:paraId="023AA88F" w14:textId="10B0DB83"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color w:val="000000"/>
          <w:sz w:val="24"/>
          <w:szCs w:val="24"/>
          <w:lang w:val="ro-RO" w:eastAsia="ru-RU"/>
        </w:rPr>
      </w:pPr>
      <w:r w:rsidRPr="008A395A">
        <w:rPr>
          <w:rFonts w:ascii="Times New Roman" w:eastAsia="Times New Roman" w:hAnsi="Times New Roman" w:cs="Times New Roman"/>
          <w:color w:val="000000"/>
          <w:sz w:val="24"/>
          <w:szCs w:val="24"/>
          <w:shd w:val="clear" w:color="auto" w:fill="FFFFFF"/>
          <w:lang w:val="ro-RO"/>
        </w:rPr>
        <w:t xml:space="preserve">Sporul lunar poate fi acordat funcționarilor publici de execuție din cadrul Primăriei  </w:t>
      </w:r>
      <w:r>
        <w:rPr>
          <w:rFonts w:ascii="Times New Roman" w:eastAsia="Times New Roman" w:hAnsi="Times New Roman" w:cs="Times New Roman"/>
          <w:color w:val="000000"/>
          <w:sz w:val="24"/>
          <w:szCs w:val="24"/>
          <w:shd w:val="clear" w:color="auto" w:fill="FFFFFF"/>
          <w:lang w:val="ro-RO"/>
        </w:rPr>
        <w:t xml:space="preserve">Lingura </w:t>
      </w:r>
      <w:r w:rsidRPr="008A395A">
        <w:rPr>
          <w:rFonts w:ascii="Times New Roman" w:eastAsia="Times New Roman" w:hAnsi="Times New Roman" w:cs="Times New Roman"/>
          <w:color w:val="000000"/>
          <w:sz w:val="24"/>
          <w:szCs w:val="24"/>
          <w:shd w:val="clear" w:color="auto" w:fill="FFFFFF"/>
          <w:lang w:val="ro-RO"/>
        </w:rPr>
        <w:t>dacă aceștia nu beneficiază de indemnizația lunară prevăzută la art. 40 alin. (5)–(8) din Legea nr. 436/2006 privind administrația publică locală.</w:t>
      </w:r>
    </w:p>
    <w:p w14:paraId="1F612AA0" w14:textId="77777777"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 xml:space="preserve">Cota maximă a sporului lunar este de până la 50 % din salariul de bază și nu poate depăși 50 % din salariul de bază. </w:t>
      </w:r>
    </w:p>
    <w:p w14:paraId="6DAD0A33" w14:textId="77777777"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Mărimea sporului lunar în valoare absolută (lei) pentru fiecare funcționar public de execuție se fixează prin dispoziția primarului.</w:t>
      </w:r>
    </w:p>
    <w:p w14:paraId="226D41B6" w14:textId="77777777" w:rsidR="008A395A" w:rsidRPr="008A395A" w:rsidRDefault="008A395A" w:rsidP="008A395A">
      <w:pPr>
        <w:numPr>
          <w:ilvl w:val="0"/>
          <w:numId w:val="8"/>
        </w:numPr>
        <w:spacing w:after="0" w:line="240" w:lineRule="auto"/>
        <w:ind w:left="284" w:hanging="426"/>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Stabilirea și acordarea sporului lunar se efectuează lunar în baza dispoziției primarului.</w:t>
      </w:r>
    </w:p>
    <w:p w14:paraId="547EAE45" w14:textId="77777777" w:rsidR="008A395A" w:rsidRPr="008A395A" w:rsidRDefault="008A395A" w:rsidP="008A395A">
      <w:pPr>
        <w:spacing w:after="0" w:line="240" w:lineRule="auto"/>
        <w:ind w:firstLine="567"/>
        <w:jc w:val="both"/>
        <w:rPr>
          <w:rFonts w:ascii="Times New Roman" w:eastAsia="Times New Roman" w:hAnsi="Times New Roman" w:cs="Times New Roman"/>
          <w:sz w:val="24"/>
          <w:szCs w:val="24"/>
          <w:lang w:val="ro-RO" w:eastAsia="ru-RU"/>
        </w:rPr>
      </w:pPr>
    </w:p>
    <w:p w14:paraId="1AF06E07"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III. MODUL DE ACORDARE ŞI DE CALCUL</w:t>
      </w:r>
    </w:p>
    <w:p w14:paraId="14B9B7AC"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AL SPORULUI LUNAR</w:t>
      </w:r>
    </w:p>
    <w:p w14:paraId="33C7ECA5"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p>
    <w:p w14:paraId="17CE4166" w14:textId="462A3015"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 xml:space="preserve">De sporul lunar beneficiază funcționarii publici de execuție din cadrul Primăriei </w:t>
      </w:r>
      <w:r>
        <w:rPr>
          <w:rFonts w:ascii="Times New Roman" w:eastAsia="Times New Roman" w:hAnsi="Times New Roman" w:cs="Times New Roman"/>
          <w:sz w:val="24"/>
          <w:szCs w:val="24"/>
          <w:lang w:val="ro-RO" w:eastAsia="ru-RU"/>
        </w:rPr>
        <w:t>Lingura</w:t>
      </w:r>
      <w:r w:rsidRPr="008A395A">
        <w:rPr>
          <w:rFonts w:ascii="Times New Roman" w:eastAsia="Times New Roman" w:hAnsi="Times New Roman" w:cs="Times New Roman"/>
          <w:sz w:val="24"/>
          <w:szCs w:val="24"/>
          <w:lang w:val="ro-RO" w:eastAsia="ru-RU"/>
        </w:rPr>
        <w:t xml:space="preserve"> încadrați în conformitate cu statul de personal avizat și înregistrat de Cancelaria de Stat.</w:t>
      </w:r>
    </w:p>
    <w:p w14:paraId="5EAF9628"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Plata sporului lunar se acordă lunar pentru zilele efectiv lucrate, într-un an calendaristic, concomitent cu salariul.</w:t>
      </w:r>
    </w:p>
    <w:p w14:paraId="11206DE7"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Pentru persoanele ale căror raporturi de muncă/de serviciu au fost suspendate sau încetate, după caz, sporul lunar se calculează din salariul de bază stabilit angajatului, în funcție de timpul efectiv lucrat.</w:t>
      </w:r>
    </w:p>
    <w:p w14:paraId="2424E394"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lastRenderedPageBreak/>
        <w:t>La determinarea cuantumului sporului lunar nu se include în timpul efectiv lucrat următoarele perioade: validitatea sancțiunii disciplinare, concediul de odihnă anual, concediul de studii, concediul fără plată, concediu medical, perioada de suspendare a raporturilor de serviciu specificate în art. 52, 53 şi 54 din Legea nr. 158/2008 cu privire la funcția publică şi statutul funcționarului public.</w:t>
      </w:r>
    </w:p>
    <w:p w14:paraId="363B6222" w14:textId="3DA929D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 xml:space="preserve">Pentru funcționarii publici de execuție din cadrul Primăriei </w:t>
      </w:r>
      <w:r>
        <w:rPr>
          <w:rFonts w:ascii="Times New Roman" w:eastAsia="Times New Roman" w:hAnsi="Times New Roman" w:cs="Times New Roman"/>
          <w:sz w:val="24"/>
          <w:szCs w:val="24"/>
          <w:lang w:val="ro-RO" w:eastAsia="ru-RU"/>
        </w:rPr>
        <w:t>Lingura</w:t>
      </w:r>
      <w:r w:rsidRPr="008A395A">
        <w:rPr>
          <w:rFonts w:ascii="Times New Roman" w:eastAsia="Times New Roman" w:hAnsi="Times New Roman" w:cs="Times New Roman"/>
          <w:sz w:val="24"/>
          <w:szCs w:val="24"/>
          <w:lang w:val="ro-RO" w:eastAsia="ru-RU"/>
        </w:rPr>
        <w:t>, sporul lunar se acordă ținând cont de salariul de bază pentru funcția ocupată.</w:t>
      </w:r>
    </w:p>
    <w:p w14:paraId="1F308320"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În cazul în care funcționarul public, în afară de funcția publică de bază, mai cumulează altă funcție publică vacantă în aceeași unitate bugetară, acesta va beneficia de sporul lunar doar pentru funcția de bază.</w:t>
      </w:r>
    </w:p>
    <w:p w14:paraId="23233520"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 xml:space="preserve">Angajații ale căror raporturi de serviciu au încetat în condițiile art. 62-65 din Legea nr. 158/2008 cu privire la funcția publică și statutul funcționarului public, beneficiază de spor lunar pentru timpul efectiv lucrat până la data încetării raporturilor de serviciu. </w:t>
      </w:r>
    </w:p>
    <w:p w14:paraId="18B9BF94"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În cazul transferului angajatului la o altă unitate bugetară, conform Legii nr. 158/2008 cu privire la funcția publică și statutul funcționarului public, sporul lunar se calculează separat, în funcție de timpul efectiv lucrat în fiecare unitate bugetară.</w:t>
      </w:r>
    </w:p>
    <w:p w14:paraId="28F75806"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În cazul concedierii din muncă conform Legii nr. 158/2008 cu privire la funcția publică și statutul funcționarului public, sporul lunar nu se achită angajaților respectivi.</w:t>
      </w:r>
    </w:p>
    <w:p w14:paraId="33F8AE0E"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În cazul detașării/delegării, angajatul beneficiază de sporul lunar în autoritatea executivă a administrației publice locale eligibile în care/din care a fost detașat/delegat, proporțional timpului efectiv lucrat în unitatea respectivă.</w:t>
      </w:r>
    </w:p>
    <w:p w14:paraId="663A1AB0"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În cazul în care autoritatea executivă a administrației publice locale eligibilă la care este detașat angajatul se află în imposibilitate de plată, obligația achitării sporului lunar îi revine unității care a dispus detașarea, cu drept de regres împotriva unității în care a fost detașat salariatul.</w:t>
      </w:r>
    </w:p>
    <w:p w14:paraId="5E1EB657" w14:textId="77777777" w:rsidR="008A395A" w:rsidRPr="008A395A" w:rsidRDefault="008A395A" w:rsidP="008A395A">
      <w:pPr>
        <w:spacing w:after="0" w:line="240" w:lineRule="auto"/>
        <w:rPr>
          <w:rFonts w:ascii="Times New Roman" w:eastAsia="Times New Roman" w:hAnsi="Times New Roman" w:cs="Times New Roman"/>
          <w:b/>
          <w:bCs/>
          <w:i/>
          <w:sz w:val="24"/>
          <w:szCs w:val="24"/>
          <w:lang w:val="ro-RO" w:eastAsia="ru-RU"/>
        </w:rPr>
      </w:pPr>
    </w:p>
    <w:p w14:paraId="5B4610BB"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r w:rsidRPr="008A395A">
        <w:rPr>
          <w:rFonts w:ascii="Times New Roman" w:eastAsia="Times New Roman" w:hAnsi="Times New Roman" w:cs="Times New Roman"/>
          <w:b/>
          <w:bCs/>
          <w:i/>
          <w:sz w:val="24"/>
          <w:szCs w:val="24"/>
          <w:lang w:val="ro-RO" w:eastAsia="ru-RU"/>
        </w:rPr>
        <w:t>IV. MONITORIZAREA ŞI RĂSPUNDEREA</w:t>
      </w:r>
    </w:p>
    <w:p w14:paraId="29FCA9B5" w14:textId="77777777" w:rsidR="008A395A" w:rsidRPr="008A395A" w:rsidRDefault="008A395A" w:rsidP="008A395A">
      <w:pPr>
        <w:spacing w:after="0" w:line="240" w:lineRule="auto"/>
        <w:jc w:val="center"/>
        <w:rPr>
          <w:rFonts w:ascii="Times New Roman" w:eastAsia="Times New Roman" w:hAnsi="Times New Roman" w:cs="Times New Roman"/>
          <w:b/>
          <w:bCs/>
          <w:i/>
          <w:sz w:val="24"/>
          <w:szCs w:val="24"/>
          <w:lang w:val="ro-RO" w:eastAsia="ru-RU"/>
        </w:rPr>
      </w:pPr>
    </w:p>
    <w:p w14:paraId="5D073B13"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Responsabilitatea pentru stabilirea mărimii sporului lunar și acordarea sporului lunar beneficiarilor se pune în sarcina primarului.</w:t>
      </w:r>
    </w:p>
    <w:p w14:paraId="79723C30" w14:textId="77777777" w:rsidR="008A395A" w:rsidRPr="008A395A" w:rsidRDefault="008A395A" w:rsidP="008A395A">
      <w:pPr>
        <w:numPr>
          <w:ilvl w:val="0"/>
          <w:numId w:val="8"/>
        </w:numPr>
        <w:spacing w:after="0" w:line="240" w:lineRule="auto"/>
        <w:ind w:left="426" w:hanging="568"/>
        <w:contextualSpacing/>
        <w:jc w:val="both"/>
        <w:rPr>
          <w:rFonts w:ascii="Times New Roman" w:eastAsia="Times New Roman" w:hAnsi="Times New Roman" w:cs="Times New Roman"/>
          <w:sz w:val="24"/>
          <w:szCs w:val="24"/>
          <w:lang w:val="ro-RO" w:eastAsia="ru-RU"/>
        </w:rPr>
      </w:pPr>
      <w:r w:rsidRPr="008A395A">
        <w:rPr>
          <w:rFonts w:ascii="Times New Roman" w:eastAsia="Times New Roman" w:hAnsi="Times New Roman" w:cs="Times New Roman"/>
          <w:sz w:val="24"/>
          <w:szCs w:val="24"/>
          <w:lang w:val="ro-RO" w:eastAsia="ru-RU"/>
        </w:rPr>
        <w:t>Încălcările și abaterile în procesul utilizării alocațiilor bugetare destinate plății sporului lunar atrag după sine răspunderea disciplinară/contravențională/penală prevăzută în cadrul normativ.</w:t>
      </w:r>
    </w:p>
    <w:p w14:paraId="2E7BFA0B" w14:textId="77777777" w:rsidR="008A395A" w:rsidRPr="008A395A" w:rsidRDefault="008A395A" w:rsidP="008A395A">
      <w:pPr>
        <w:spacing w:after="0" w:line="240" w:lineRule="auto"/>
        <w:rPr>
          <w:rFonts w:ascii="Times New Roman" w:eastAsia="Times New Roman" w:hAnsi="Times New Roman" w:cs="Times New Roman"/>
          <w:sz w:val="24"/>
          <w:szCs w:val="24"/>
          <w:lang w:val="ro-RO"/>
        </w:rPr>
      </w:pPr>
    </w:p>
    <w:p w14:paraId="10A80341" w14:textId="77777777" w:rsidR="009A0221" w:rsidRPr="009A0221" w:rsidRDefault="009A0221" w:rsidP="009A0221">
      <w:pPr>
        <w:widowControl w:val="0"/>
        <w:autoSpaceDE w:val="0"/>
        <w:autoSpaceDN w:val="0"/>
        <w:spacing w:after="0" w:line="240" w:lineRule="auto"/>
        <w:rPr>
          <w:rFonts w:ascii="Times New Roman" w:eastAsia="Times New Roman" w:hAnsi="Times New Roman" w:cs="Times New Roman"/>
          <w:b/>
          <w:sz w:val="26"/>
          <w:szCs w:val="24"/>
          <w:lang w:val="ro-RO"/>
        </w:rPr>
      </w:pPr>
    </w:p>
    <w:p w14:paraId="1D5237FA" w14:textId="21C3555F" w:rsidR="00EC3313" w:rsidRPr="00C516D0"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bookmarkStart w:id="1" w:name="I._Dispoziţii_generale"/>
      <w:bookmarkEnd w:id="1"/>
      <w:r w:rsidRPr="00C516D0">
        <w:rPr>
          <w:rFonts w:ascii="Times New Roman" w:eastAsia="SimSun" w:hAnsi="Times New Roman" w:cs="Times New Roman"/>
          <w:b/>
          <w:sz w:val="28"/>
          <w:szCs w:val="28"/>
          <w:lang w:val="ro-RO" w:eastAsia="zh-CN"/>
        </w:rPr>
        <w:t xml:space="preserve">Preşedintele      şedinţei         </w:t>
      </w:r>
      <w:r w:rsidR="00264942">
        <w:rPr>
          <w:rFonts w:ascii="Times New Roman" w:eastAsia="SimSun" w:hAnsi="Times New Roman" w:cs="Times New Roman"/>
          <w:b/>
          <w:sz w:val="28"/>
          <w:szCs w:val="28"/>
          <w:lang w:val="ro-RO" w:eastAsia="zh-CN"/>
        </w:rPr>
        <w:t xml:space="preserve">                                               </w:t>
      </w:r>
    </w:p>
    <w:p w14:paraId="763A3ACC" w14:textId="77777777" w:rsidR="00EC3313" w:rsidRPr="00C516D0"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                </w:t>
      </w:r>
    </w:p>
    <w:p w14:paraId="32EEA12A" w14:textId="7CE93992" w:rsidR="00EC3313"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Secretarul  consiliului comunal                                            Mariana  ȚANȚUC </w:t>
      </w:r>
    </w:p>
    <w:p w14:paraId="1A52A082" w14:textId="6EE4687A"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4B88F493" w14:textId="601B86BD"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1B0CEA9D" w14:textId="5991365E"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32DF89DE" w14:textId="44B8DBB2"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345F7507" w14:textId="73EBBE57"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35F217AD" w14:textId="77777777"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sectPr w:rsidR="00154313" w:rsidSect="00F52269">
      <w:footerReference w:type="even" r:id="rId8"/>
      <w:footerReference w:type="default" r:id="rId9"/>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588C" w14:textId="77777777" w:rsidR="00635C06" w:rsidRDefault="00635C06">
      <w:pPr>
        <w:spacing w:after="0" w:line="240" w:lineRule="auto"/>
      </w:pPr>
      <w:r>
        <w:separator/>
      </w:r>
    </w:p>
  </w:endnote>
  <w:endnote w:type="continuationSeparator" w:id="0">
    <w:p w14:paraId="78B4B236" w14:textId="77777777" w:rsidR="00635C06" w:rsidRDefault="0063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05A4" w14:textId="77777777" w:rsidR="00297A00" w:rsidRDefault="009623EB" w:rsidP="00E26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6A44816" w14:textId="77777777" w:rsidR="00297A00" w:rsidRDefault="00635C06" w:rsidP="00297A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E9C9" w14:textId="77777777" w:rsidR="00297A00" w:rsidRDefault="009623EB" w:rsidP="00E26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67D36">
      <w:rPr>
        <w:rStyle w:val="a5"/>
        <w:noProof/>
      </w:rPr>
      <w:t>1</w:t>
    </w:r>
    <w:r>
      <w:rPr>
        <w:rStyle w:val="a5"/>
      </w:rPr>
      <w:fldChar w:fldCharType="end"/>
    </w:r>
  </w:p>
  <w:p w14:paraId="37CB75D9" w14:textId="77777777" w:rsidR="00297A00" w:rsidRDefault="00635C06" w:rsidP="00297A0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F822" w14:textId="77777777" w:rsidR="00635C06" w:rsidRDefault="00635C06">
      <w:pPr>
        <w:spacing w:after="0" w:line="240" w:lineRule="auto"/>
      </w:pPr>
      <w:r>
        <w:separator/>
      </w:r>
    </w:p>
  </w:footnote>
  <w:footnote w:type="continuationSeparator" w:id="0">
    <w:p w14:paraId="2E4E5E9D" w14:textId="77777777" w:rsidR="00635C06" w:rsidRDefault="00635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BE0"/>
    <w:multiLevelType w:val="hybridMultilevel"/>
    <w:tmpl w:val="381AA1E6"/>
    <w:lvl w:ilvl="0" w:tplc="A5042A5C">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1" w15:restartNumberingAfterBreak="0">
    <w:nsid w:val="27E53B77"/>
    <w:multiLevelType w:val="hybridMultilevel"/>
    <w:tmpl w:val="69289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4550E1"/>
    <w:multiLevelType w:val="multilevel"/>
    <w:tmpl w:val="9356ED48"/>
    <w:lvl w:ilvl="0">
      <w:start w:val="1"/>
      <w:numFmt w:val="decimal"/>
      <w:lvlText w:val="%1."/>
      <w:lvlJc w:val="left"/>
      <w:pPr>
        <w:ind w:left="375" w:hanging="375"/>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3" w15:restartNumberingAfterBreak="0">
    <w:nsid w:val="31F23B55"/>
    <w:multiLevelType w:val="hybridMultilevel"/>
    <w:tmpl w:val="15ACC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68421E8C">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67611"/>
    <w:multiLevelType w:val="hybridMultilevel"/>
    <w:tmpl w:val="57D4BFCE"/>
    <w:lvl w:ilvl="0" w:tplc="E4B0F0B2">
      <w:start w:val="1"/>
      <w:numFmt w:val="decimal"/>
      <w:lvlText w:val="%1."/>
      <w:lvlJc w:val="left"/>
      <w:pPr>
        <w:ind w:left="668" w:hanging="567"/>
        <w:jc w:val="right"/>
      </w:pPr>
      <w:rPr>
        <w:rFonts w:ascii="Times New Roman" w:eastAsia="Times New Roman" w:hAnsi="Times New Roman" w:cs="Times New Roman" w:hint="default"/>
        <w:w w:val="100"/>
        <w:sz w:val="24"/>
        <w:szCs w:val="24"/>
        <w:lang w:val="ro-RO" w:eastAsia="en-US" w:bidi="ar-SA"/>
      </w:rPr>
    </w:lvl>
    <w:lvl w:ilvl="1" w:tplc="A0FA38FE">
      <w:start w:val="1"/>
      <w:numFmt w:val="lowerLetter"/>
      <w:lvlText w:val="%2)"/>
      <w:lvlJc w:val="left"/>
      <w:pPr>
        <w:ind w:left="1541" w:hanging="360"/>
        <w:jc w:val="left"/>
      </w:pPr>
      <w:rPr>
        <w:rFonts w:hint="default"/>
        <w:spacing w:val="-1"/>
        <w:w w:val="99"/>
        <w:lang w:val="ro-RO" w:eastAsia="en-US" w:bidi="ar-SA"/>
      </w:rPr>
    </w:lvl>
    <w:lvl w:ilvl="2" w:tplc="CF6A9D6A">
      <w:numFmt w:val="bullet"/>
      <w:lvlText w:val="•"/>
      <w:lvlJc w:val="left"/>
      <w:pPr>
        <w:ind w:left="1540" w:hanging="360"/>
      </w:pPr>
      <w:rPr>
        <w:rFonts w:hint="default"/>
        <w:lang w:val="ro-RO" w:eastAsia="en-US" w:bidi="ar-SA"/>
      </w:rPr>
    </w:lvl>
    <w:lvl w:ilvl="3" w:tplc="9A6EF09E">
      <w:numFmt w:val="bullet"/>
      <w:lvlText w:val="•"/>
      <w:lvlJc w:val="left"/>
      <w:pPr>
        <w:ind w:left="2585" w:hanging="360"/>
      </w:pPr>
      <w:rPr>
        <w:rFonts w:hint="default"/>
        <w:lang w:val="ro-RO" w:eastAsia="en-US" w:bidi="ar-SA"/>
      </w:rPr>
    </w:lvl>
    <w:lvl w:ilvl="4" w:tplc="6012F79A">
      <w:numFmt w:val="bullet"/>
      <w:lvlText w:val="•"/>
      <w:lvlJc w:val="left"/>
      <w:pPr>
        <w:ind w:left="3630" w:hanging="360"/>
      </w:pPr>
      <w:rPr>
        <w:rFonts w:hint="default"/>
        <w:lang w:val="ro-RO" w:eastAsia="en-US" w:bidi="ar-SA"/>
      </w:rPr>
    </w:lvl>
    <w:lvl w:ilvl="5" w:tplc="74623B9A">
      <w:numFmt w:val="bullet"/>
      <w:lvlText w:val="•"/>
      <w:lvlJc w:val="left"/>
      <w:pPr>
        <w:ind w:left="4675" w:hanging="360"/>
      </w:pPr>
      <w:rPr>
        <w:rFonts w:hint="default"/>
        <w:lang w:val="ro-RO" w:eastAsia="en-US" w:bidi="ar-SA"/>
      </w:rPr>
    </w:lvl>
    <w:lvl w:ilvl="6" w:tplc="DC1465D8">
      <w:numFmt w:val="bullet"/>
      <w:lvlText w:val="•"/>
      <w:lvlJc w:val="left"/>
      <w:pPr>
        <w:ind w:left="5720" w:hanging="360"/>
      </w:pPr>
      <w:rPr>
        <w:rFonts w:hint="default"/>
        <w:lang w:val="ro-RO" w:eastAsia="en-US" w:bidi="ar-SA"/>
      </w:rPr>
    </w:lvl>
    <w:lvl w:ilvl="7" w:tplc="ABF082DC">
      <w:numFmt w:val="bullet"/>
      <w:lvlText w:val="•"/>
      <w:lvlJc w:val="left"/>
      <w:pPr>
        <w:ind w:left="6765" w:hanging="360"/>
      </w:pPr>
      <w:rPr>
        <w:rFonts w:hint="default"/>
        <w:lang w:val="ro-RO" w:eastAsia="en-US" w:bidi="ar-SA"/>
      </w:rPr>
    </w:lvl>
    <w:lvl w:ilvl="8" w:tplc="AE7E8D30">
      <w:numFmt w:val="bullet"/>
      <w:lvlText w:val="•"/>
      <w:lvlJc w:val="left"/>
      <w:pPr>
        <w:ind w:left="7810" w:hanging="360"/>
      </w:pPr>
      <w:rPr>
        <w:rFonts w:hint="default"/>
        <w:lang w:val="ro-RO" w:eastAsia="en-US" w:bidi="ar-SA"/>
      </w:rPr>
    </w:lvl>
  </w:abstractNum>
  <w:abstractNum w:abstractNumId="5" w15:restartNumberingAfterBreak="0">
    <w:nsid w:val="51416291"/>
    <w:multiLevelType w:val="hybridMultilevel"/>
    <w:tmpl w:val="51B05702"/>
    <w:lvl w:ilvl="0" w:tplc="A5042A5C">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6" w15:restartNumberingAfterBreak="0">
    <w:nsid w:val="572F683A"/>
    <w:multiLevelType w:val="hybridMultilevel"/>
    <w:tmpl w:val="43882F2C"/>
    <w:lvl w:ilvl="0" w:tplc="9C7E39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D12E5"/>
    <w:multiLevelType w:val="hybridMultilevel"/>
    <w:tmpl w:val="17CA157E"/>
    <w:lvl w:ilvl="0" w:tplc="6628A21C">
      <w:start w:val="1"/>
      <w:numFmt w:val="decimal"/>
      <w:lvlText w:val="%1."/>
      <w:lvlJc w:val="left"/>
      <w:pPr>
        <w:ind w:left="927"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B8816BA"/>
    <w:multiLevelType w:val="hybridMultilevel"/>
    <w:tmpl w:val="3C0870BA"/>
    <w:lvl w:ilvl="0" w:tplc="044AFFF6">
      <w:start w:val="1"/>
      <w:numFmt w:val="decimal"/>
      <w:lvlText w:val="%1."/>
      <w:lvlJc w:val="left"/>
      <w:pPr>
        <w:ind w:left="809" w:hanging="425"/>
        <w:jc w:val="left"/>
      </w:pPr>
      <w:rPr>
        <w:rFonts w:ascii="Times New Roman" w:eastAsia="Times New Roman" w:hAnsi="Times New Roman" w:cs="Times New Roman" w:hint="default"/>
        <w:spacing w:val="0"/>
        <w:w w:val="100"/>
        <w:sz w:val="28"/>
        <w:szCs w:val="28"/>
        <w:lang w:val="ro-RO" w:eastAsia="en-US" w:bidi="ar-SA"/>
      </w:rPr>
    </w:lvl>
    <w:lvl w:ilvl="1" w:tplc="30BAAB36">
      <w:start w:val="1"/>
      <w:numFmt w:val="upperRoman"/>
      <w:lvlText w:val="%2."/>
      <w:lvlJc w:val="left"/>
      <w:pPr>
        <w:ind w:left="4354" w:hanging="514"/>
        <w:jc w:val="right"/>
      </w:pPr>
      <w:rPr>
        <w:rFonts w:ascii="Times New Roman" w:eastAsia="Times New Roman" w:hAnsi="Times New Roman" w:cs="Times New Roman" w:hint="default"/>
        <w:b/>
        <w:bCs/>
        <w:w w:val="99"/>
        <w:sz w:val="24"/>
        <w:szCs w:val="24"/>
        <w:lang w:val="ro-RO" w:eastAsia="en-US" w:bidi="ar-SA"/>
      </w:rPr>
    </w:lvl>
    <w:lvl w:ilvl="2" w:tplc="A6D4A130">
      <w:numFmt w:val="bullet"/>
      <w:lvlText w:val="•"/>
      <w:lvlJc w:val="left"/>
      <w:pPr>
        <w:ind w:left="4975" w:hanging="514"/>
      </w:pPr>
      <w:rPr>
        <w:rFonts w:hint="default"/>
        <w:lang w:val="ro-RO" w:eastAsia="en-US" w:bidi="ar-SA"/>
      </w:rPr>
    </w:lvl>
    <w:lvl w:ilvl="3" w:tplc="5BB6C792">
      <w:numFmt w:val="bullet"/>
      <w:lvlText w:val="•"/>
      <w:lvlJc w:val="left"/>
      <w:pPr>
        <w:ind w:left="5591" w:hanging="514"/>
      </w:pPr>
      <w:rPr>
        <w:rFonts w:hint="default"/>
        <w:lang w:val="ro-RO" w:eastAsia="en-US" w:bidi="ar-SA"/>
      </w:rPr>
    </w:lvl>
    <w:lvl w:ilvl="4" w:tplc="D8DC0FC4">
      <w:numFmt w:val="bullet"/>
      <w:lvlText w:val="•"/>
      <w:lvlJc w:val="left"/>
      <w:pPr>
        <w:ind w:left="6206" w:hanging="514"/>
      </w:pPr>
      <w:rPr>
        <w:rFonts w:hint="default"/>
        <w:lang w:val="ro-RO" w:eastAsia="en-US" w:bidi="ar-SA"/>
      </w:rPr>
    </w:lvl>
    <w:lvl w:ilvl="5" w:tplc="25C8F466">
      <w:numFmt w:val="bullet"/>
      <w:lvlText w:val="•"/>
      <w:lvlJc w:val="left"/>
      <w:pPr>
        <w:ind w:left="6822" w:hanging="514"/>
      </w:pPr>
      <w:rPr>
        <w:rFonts w:hint="default"/>
        <w:lang w:val="ro-RO" w:eastAsia="en-US" w:bidi="ar-SA"/>
      </w:rPr>
    </w:lvl>
    <w:lvl w:ilvl="6" w:tplc="98685D68">
      <w:numFmt w:val="bullet"/>
      <w:lvlText w:val="•"/>
      <w:lvlJc w:val="left"/>
      <w:pPr>
        <w:ind w:left="7437" w:hanging="514"/>
      </w:pPr>
      <w:rPr>
        <w:rFonts w:hint="default"/>
        <w:lang w:val="ro-RO" w:eastAsia="en-US" w:bidi="ar-SA"/>
      </w:rPr>
    </w:lvl>
    <w:lvl w:ilvl="7" w:tplc="C3CACF50">
      <w:numFmt w:val="bullet"/>
      <w:lvlText w:val="•"/>
      <w:lvlJc w:val="left"/>
      <w:pPr>
        <w:ind w:left="8053" w:hanging="514"/>
      </w:pPr>
      <w:rPr>
        <w:rFonts w:hint="default"/>
        <w:lang w:val="ro-RO" w:eastAsia="en-US" w:bidi="ar-SA"/>
      </w:rPr>
    </w:lvl>
    <w:lvl w:ilvl="8" w:tplc="F08A8AE6">
      <w:numFmt w:val="bullet"/>
      <w:lvlText w:val="•"/>
      <w:lvlJc w:val="left"/>
      <w:pPr>
        <w:ind w:left="8668" w:hanging="514"/>
      </w:pPr>
      <w:rPr>
        <w:rFonts w:hint="default"/>
        <w:lang w:val="ro-RO" w:eastAsia="en-US" w:bidi="ar-SA"/>
      </w:rPr>
    </w:lvl>
  </w:abstractNum>
  <w:num w:numId="1">
    <w:abstractNumId w:val="1"/>
  </w:num>
  <w:num w:numId="2">
    <w:abstractNumId w:val="2"/>
  </w:num>
  <w:num w:numId="3">
    <w:abstractNumId w:val="0"/>
  </w:num>
  <w:num w:numId="4">
    <w:abstractNumId w:val="5"/>
  </w:num>
  <w:num w:numId="5">
    <w:abstractNumId w:val="4"/>
  </w:num>
  <w:num w:numId="6">
    <w:abstractNumId w:val="8"/>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7FA"/>
    <w:rsid w:val="0008329A"/>
    <w:rsid w:val="000A2C53"/>
    <w:rsid w:val="000F4A81"/>
    <w:rsid w:val="00154313"/>
    <w:rsid w:val="00174DE6"/>
    <w:rsid w:val="001B6F99"/>
    <w:rsid w:val="0021469E"/>
    <w:rsid w:val="00237AC5"/>
    <w:rsid w:val="00264942"/>
    <w:rsid w:val="002716B2"/>
    <w:rsid w:val="00275783"/>
    <w:rsid w:val="002E1AA3"/>
    <w:rsid w:val="00410838"/>
    <w:rsid w:val="00440E97"/>
    <w:rsid w:val="004634EA"/>
    <w:rsid w:val="00467D36"/>
    <w:rsid w:val="004F231B"/>
    <w:rsid w:val="00577AD5"/>
    <w:rsid w:val="005A049B"/>
    <w:rsid w:val="005D4194"/>
    <w:rsid w:val="00631A27"/>
    <w:rsid w:val="00635C06"/>
    <w:rsid w:val="0064504E"/>
    <w:rsid w:val="0065792E"/>
    <w:rsid w:val="006917FA"/>
    <w:rsid w:val="00731180"/>
    <w:rsid w:val="00750647"/>
    <w:rsid w:val="007903F3"/>
    <w:rsid w:val="007A39F3"/>
    <w:rsid w:val="007E64EA"/>
    <w:rsid w:val="007F64E4"/>
    <w:rsid w:val="00823886"/>
    <w:rsid w:val="0083440A"/>
    <w:rsid w:val="00846DBC"/>
    <w:rsid w:val="0088217B"/>
    <w:rsid w:val="00882ECC"/>
    <w:rsid w:val="008869B4"/>
    <w:rsid w:val="008A395A"/>
    <w:rsid w:val="009623EB"/>
    <w:rsid w:val="00974F20"/>
    <w:rsid w:val="009A0221"/>
    <w:rsid w:val="009D17E5"/>
    <w:rsid w:val="009D3C1B"/>
    <w:rsid w:val="009E577B"/>
    <w:rsid w:val="009F5C10"/>
    <w:rsid w:val="00A5778B"/>
    <w:rsid w:val="00A676AD"/>
    <w:rsid w:val="00B8387F"/>
    <w:rsid w:val="00B86431"/>
    <w:rsid w:val="00BB35E9"/>
    <w:rsid w:val="00BC14A1"/>
    <w:rsid w:val="00BC486B"/>
    <w:rsid w:val="00BC74C1"/>
    <w:rsid w:val="00BD335F"/>
    <w:rsid w:val="00BF416C"/>
    <w:rsid w:val="00C35883"/>
    <w:rsid w:val="00C45BF8"/>
    <w:rsid w:val="00C516D0"/>
    <w:rsid w:val="00C87563"/>
    <w:rsid w:val="00C908E2"/>
    <w:rsid w:val="00CC1544"/>
    <w:rsid w:val="00CC2598"/>
    <w:rsid w:val="00D252AF"/>
    <w:rsid w:val="00D33266"/>
    <w:rsid w:val="00D7563A"/>
    <w:rsid w:val="00D84443"/>
    <w:rsid w:val="00DB1E22"/>
    <w:rsid w:val="00DF4166"/>
    <w:rsid w:val="00E265C5"/>
    <w:rsid w:val="00EC3313"/>
    <w:rsid w:val="00F104DE"/>
    <w:rsid w:val="00F655BB"/>
    <w:rsid w:val="00FA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7444"/>
  <w15:docId w15:val="{531421F9-E823-47E2-BB90-6AE25C91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A0221"/>
    <w:pPr>
      <w:widowControl w:val="0"/>
      <w:autoSpaceDE w:val="0"/>
      <w:autoSpaceDN w:val="0"/>
      <w:spacing w:after="0" w:line="240" w:lineRule="auto"/>
      <w:ind w:left="101"/>
      <w:jc w:val="center"/>
      <w:outlineLvl w:val="0"/>
    </w:pPr>
    <w:rPr>
      <w:rFonts w:ascii="Times New Roman" w:eastAsia="Times New Roman" w:hAnsi="Times New Roman" w:cs="Times New Roman"/>
      <w:b/>
      <w:bCs/>
      <w:sz w:val="28"/>
      <w:szCs w:val="28"/>
      <w:lang w:val="ro-RO"/>
    </w:rPr>
  </w:style>
  <w:style w:type="paragraph" w:styleId="2">
    <w:name w:val="heading 2"/>
    <w:basedOn w:val="a"/>
    <w:link w:val="20"/>
    <w:uiPriority w:val="9"/>
    <w:unhideWhenUsed/>
    <w:qFormat/>
    <w:rsid w:val="009A0221"/>
    <w:pPr>
      <w:widowControl w:val="0"/>
      <w:autoSpaceDE w:val="0"/>
      <w:autoSpaceDN w:val="0"/>
      <w:spacing w:after="0" w:line="240" w:lineRule="auto"/>
      <w:ind w:left="1795" w:hanging="687"/>
      <w:jc w:val="both"/>
      <w:outlineLvl w:val="1"/>
    </w:pPr>
    <w:rPr>
      <w:rFonts w:ascii="Times New Roman" w:eastAsia="Times New Roman" w:hAnsi="Times New Roman" w:cs="Times New Roman"/>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623E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623EB"/>
  </w:style>
  <w:style w:type="character" w:styleId="a5">
    <w:name w:val="page number"/>
    <w:basedOn w:val="a0"/>
    <w:rsid w:val="009623EB"/>
  </w:style>
  <w:style w:type="paragraph" w:styleId="a6">
    <w:name w:val="List Paragraph"/>
    <w:basedOn w:val="a"/>
    <w:uiPriority w:val="1"/>
    <w:qFormat/>
    <w:rsid w:val="00577AD5"/>
    <w:pPr>
      <w:ind w:left="720"/>
      <w:contextualSpacing/>
    </w:pPr>
  </w:style>
  <w:style w:type="table" w:customStyle="1" w:styleId="TableNormal">
    <w:name w:val="Table Normal"/>
    <w:uiPriority w:val="2"/>
    <w:semiHidden/>
    <w:unhideWhenUsed/>
    <w:qFormat/>
    <w:rsid w:val="0015431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9A0221"/>
    <w:rPr>
      <w:rFonts w:ascii="Times New Roman" w:eastAsia="Times New Roman" w:hAnsi="Times New Roman" w:cs="Times New Roman"/>
      <w:b/>
      <w:bCs/>
      <w:sz w:val="28"/>
      <w:szCs w:val="28"/>
      <w:lang w:val="ro-RO"/>
    </w:rPr>
  </w:style>
  <w:style w:type="character" w:customStyle="1" w:styleId="20">
    <w:name w:val="Заголовок 2 Знак"/>
    <w:basedOn w:val="a0"/>
    <w:link w:val="2"/>
    <w:uiPriority w:val="9"/>
    <w:rsid w:val="009A0221"/>
    <w:rPr>
      <w:rFonts w:ascii="Times New Roman" w:eastAsia="Times New Roman" w:hAnsi="Times New Roman" w:cs="Times New Roman"/>
      <w:b/>
      <w:bCs/>
      <w:sz w:val="24"/>
      <w:szCs w:val="24"/>
      <w:lang w:val="ro-RO"/>
    </w:rPr>
  </w:style>
  <w:style w:type="numbering" w:customStyle="1" w:styleId="11">
    <w:name w:val="Нет списка1"/>
    <w:next w:val="a2"/>
    <w:uiPriority w:val="99"/>
    <w:semiHidden/>
    <w:unhideWhenUsed/>
    <w:rsid w:val="009A0221"/>
  </w:style>
  <w:style w:type="table" w:customStyle="1" w:styleId="TableNormal1">
    <w:name w:val="Table Normal1"/>
    <w:uiPriority w:val="2"/>
    <w:semiHidden/>
    <w:unhideWhenUsed/>
    <w:qFormat/>
    <w:rsid w:val="009A02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9A0221"/>
    <w:pPr>
      <w:widowControl w:val="0"/>
      <w:autoSpaceDE w:val="0"/>
      <w:autoSpaceDN w:val="0"/>
      <w:spacing w:after="0" w:line="240" w:lineRule="auto"/>
      <w:ind w:left="1541" w:hanging="361"/>
      <w:jc w:val="both"/>
    </w:pPr>
    <w:rPr>
      <w:rFonts w:ascii="Times New Roman" w:eastAsia="Times New Roman" w:hAnsi="Times New Roman" w:cs="Times New Roman"/>
      <w:sz w:val="24"/>
      <w:szCs w:val="24"/>
      <w:lang w:val="ro-RO"/>
    </w:rPr>
  </w:style>
  <w:style w:type="character" w:customStyle="1" w:styleId="a8">
    <w:name w:val="Основной текст Знак"/>
    <w:basedOn w:val="a0"/>
    <w:link w:val="a7"/>
    <w:uiPriority w:val="1"/>
    <w:rsid w:val="009A0221"/>
    <w:rPr>
      <w:rFonts w:ascii="Times New Roman" w:eastAsia="Times New Roman" w:hAnsi="Times New Roman" w:cs="Times New Roman"/>
      <w:sz w:val="24"/>
      <w:szCs w:val="24"/>
      <w:lang w:val="ro-RO"/>
    </w:rPr>
  </w:style>
  <w:style w:type="paragraph" w:customStyle="1" w:styleId="TableParagraph">
    <w:name w:val="Table Paragraph"/>
    <w:basedOn w:val="a"/>
    <w:uiPriority w:val="1"/>
    <w:qFormat/>
    <w:rsid w:val="009A0221"/>
    <w:pPr>
      <w:widowControl w:val="0"/>
      <w:autoSpaceDE w:val="0"/>
      <w:autoSpaceDN w:val="0"/>
      <w:spacing w:after="0" w:line="240" w:lineRule="auto"/>
      <w:ind w:left="186" w:right="187"/>
      <w:jc w:val="center"/>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Primaria_Lingura</cp:lastModifiedBy>
  <cp:revision>40</cp:revision>
  <cp:lastPrinted>2024-02-27T12:18:00Z</cp:lastPrinted>
  <dcterms:created xsi:type="dcterms:W3CDTF">2022-06-30T08:32:00Z</dcterms:created>
  <dcterms:modified xsi:type="dcterms:W3CDTF">2024-06-11T14:17:00Z</dcterms:modified>
</cp:coreProperties>
</file>